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A9" w:rsidRDefault="009D1EA9">
      <w:pPr>
        <w:pStyle w:val="BodyText"/>
        <w:spacing w:before="52"/>
        <w:ind w:left="2585" w:right="2562"/>
        <w:jc w:val="center"/>
      </w:pPr>
      <w:smartTag w:uri="urn:schemas-microsoft-com:office:smarttags" w:element="place">
        <w:smartTag w:uri="urn:schemas-microsoft-com:office:smarttags" w:element="State">
          <w:r>
            <w:t>Indiana</w:t>
          </w:r>
        </w:smartTag>
      </w:smartTag>
      <w:r>
        <w:t xml:space="preserve"> General Membership Meeting November 20, 2016</w:t>
      </w:r>
    </w:p>
    <w:p w:rsidR="009D1EA9" w:rsidRDefault="009D1EA9">
      <w:pPr>
        <w:pStyle w:val="BodyText"/>
        <w:ind w:left="3386" w:right="3365" w:hanging="1"/>
        <w:jc w:val="center"/>
      </w:pPr>
      <w:r>
        <w:t xml:space="preserve">IPtHA Banquet Knights of </w:t>
      </w:r>
      <w:smartTag w:uri="urn:schemas-microsoft-com:office:smarttags" w:element="City">
        <w:r>
          <w:t>Columbus</w:t>
        </w:r>
      </w:smartTag>
      <w:r>
        <w:t xml:space="preserve"> </w:t>
      </w:r>
      <w:smartTag w:uri="urn:schemas-microsoft-com:office:smarttags" w:element="place">
        <w:r>
          <w:t>Wabash</w:t>
        </w:r>
      </w:smartTag>
      <w:r>
        <w:t>, IN</w:t>
      </w:r>
    </w:p>
    <w:p w:rsidR="009D1EA9" w:rsidRDefault="009D1EA9">
      <w:pPr>
        <w:pStyle w:val="BodyText"/>
      </w:pPr>
    </w:p>
    <w:p w:rsidR="009D1EA9" w:rsidRDefault="009D1EA9">
      <w:pPr>
        <w:pStyle w:val="BodyText"/>
      </w:pPr>
    </w:p>
    <w:p w:rsidR="009D1EA9" w:rsidRDefault="009D1EA9">
      <w:pPr>
        <w:pStyle w:val="BodyText"/>
        <w:ind w:left="100" w:right="221"/>
      </w:pPr>
      <w:r>
        <w:t>Call to order: 2:05 pm by President Jill Duzan</w:t>
      </w:r>
    </w:p>
    <w:p w:rsidR="009D1EA9" w:rsidRDefault="009D1EA9">
      <w:pPr>
        <w:pStyle w:val="BodyText"/>
      </w:pPr>
    </w:p>
    <w:p w:rsidR="009D1EA9" w:rsidRDefault="009D1EA9">
      <w:pPr>
        <w:pStyle w:val="BodyText"/>
        <w:ind w:left="100" w:right="221"/>
      </w:pPr>
      <w:r>
        <w:rPr>
          <w:b/>
        </w:rPr>
        <w:t>Present</w:t>
      </w:r>
      <w:r>
        <w:t>: Patricia Ancil, Cindy Books, Bob Davidsen, Vanessa Davidsen, Garry DeYoung, Julie DeYoung, Wyneta Duncan, Jill Duzan, Linda Eckert, Darren Evans, Aaron Freitag, Krissy Freitag, Jamie Garriott, Besty Gilaspy, Don Greenlee, Debra Hilbert, Amy Hunt, Lana Jungjohan, Carol Lauster, Bobbieann Lawrence, Tiffany McKeague, Allison Mendenhall, Kathy Miles, Deborah Moser, Annette Pitcher, Debbie Sajdera, Kelsey Sajdera, Phil Shoop, Susan Shoop, Mike Trumbower, Toni Trumbower, Cherylann Walls, Mel Wietfeldt and Jim Yagel.</w:t>
      </w:r>
    </w:p>
    <w:p w:rsidR="009D1EA9" w:rsidRDefault="009D1EA9">
      <w:pPr>
        <w:pStyle w:val="BodyText"/>
      </w:pPr>
    </w:p>
    <w:p w:rsidR="009D1EA9" w:rsidRDefault="009D1EA9">
      <w:pPr>
        <w:pStyle w:val="BodyText"/>
        <w:ind w:left="100" w:right="369"/>
      </w:pPr>
      <w:r>
        <w:rPr>
          <w:b/>
        </w:rPr>
        <w:t>Also Present</w:t>
      </w:r>
      <w:r>
        <w:t xml:space="preserve">: Levi Evans, Hannah Freitag, </w:t>
      </w:r>
      <w:smartTag w:uri="urn:schemas-microsoft-com:office:smarttags" w:element="place">
        <w:smartTag w:uri="urn:schemas-microsoft-com:office:smarttags" w:element="City">
          <w:r>
            <w:t>Logan</w:t>
          </w:r>
        </w:smartTag>
      </w:smartTag>
      <w:r>
        <w:t xml:space="preserve"> Lewellyn, Kaylynn Mckeague, Raymie Shoop, Madeleine Stockman, Cassie Trumbower, Jessica Wietfeldt, and Alexander Yagel, Merry Tucker, Kyle, Maxine Coby, Michele and Chris Ballard, May Stockman and Jim/Lauren Dittmer and Family.</w:t>
      </w:r>
    </w:p>
    <w:p w:rsidR="009D1EA9" w:rsidRDefault="009D1EA9">
      <w:pPr>
        <w:pStyle w:val="BodyText"/>
      </w:pPr>
    </w:p>
    <w:p w:rsidR="009D1EA9" w:rsidRDefault="009D1EA9">
      <w:pPr>
        <w:pStyle w:val="BodyText"/>
        <w:spacing w:before="7"/>
        <w:rPr>
          <w:sz w:val="22"/>
        </w:rPr>
      </w:pPr>
    </w:p>
    <w:p w:rsidR="009D1EA9" w:rsidRDefault="009D1EA9">
      <w:pPr>
        <w:pStyle w:val="BodyText"/>
        <w:ind w:left="100"/>
      </w:pPr>
      <w:r>
        <w:rPr>
          <w:b/>
        </w:rPr>
        <w:t xml:space="preserve">Minutes: </w:t>
      </w:r>
      <w:r>
        <w:t>Motion: Annette Pitcher, 2</w:t>
      </w:r>
      <w:r>
        <w:rPr>
          <w:position w:val="9"/>
          <w:sz w:val="16"/>
        </w:rPr>
        <w:t xml:space="preserve">nd </w:t>
      </w:r>
      <w:r>
        <w:t>Cheryl Ann Walls to dispense with reading of the minutes. Approved</w:t>
      </w:r>
    </w:p>
    <w:p w:rsidR="009D1EA9" w:rsidRDefault="009D1EA9">
      <w:pPr>
        <w:pStyle w:val="BodyText"/>
        <w:spacing w:before="3"/>
      </w:pPr>
    </w:p>
    <w:p w:rsidR="009D1EA9" w:rsidRDefault="009D1EA9">
      <w:pPr>
        <w:pStyle w:val="BodyText"/>
        <w:spacing w:line="276" w:lineRule="exact"/>
        <w:ind w:left="100" w:right="1055"/>
      </w:pPr>
      <w:r>
        <w:rPr>
          <w:b/>
        </w:rPr>
        <w:t xml:space="preserve">Treasure Report: </w:t>
      </w:r>
      <w:r>
        <w:t>Given by Bobbieann Lawrence. Motion by Wyneta Duncan, 2</w:t>
      </w:r>
      <w:r>
        <w:rPr>
          <w:position w:val="9"/>
          <w:sz w:val="16"/>
        </w:rPr>
        <w:t xml:space="preserve">nd  </w:t>
      </w:r>
      <w:r>
        <w:t>Vanessa Davidsen, to accept the treasure report. Approved</w:t>
      </w:r>
    </w:p>
    <w:p w:rsidR="009D1EA9" w:rsidRDefault="009D1EA9">
      <w:pPr>
        <w:pStyle w:val="BodyText"/>
        <w:rPr>
          <w:sz w:val="26"/>
        </w:rPr>
      </w:pPr>
    </w:p>
    <w:p w:rsidR="009D1EA9" w:rsidRDefault="009D1EA9">
      <w:pPr>
        <w:pStyle w:val="BodyText"/>
        <w:spacing w:before="1"/>
        <w:rPr>
          <w:sz w:val="22"/>
        </w:rPr>
      </w:pPr>
    </w:p>
    <w:p w:rsidR="009D1EA9" w:rsidRDefault="009D1EA9">
      <w:pPr>
        <w:pStyle w:val="Heading1"/>
        <w:spacing w:before="0" w:line="274" w:lineRule="exact"/>
        <w:ind w:left="100"/>
      </w:pPr>
      <w:r>
        <w:t>Committee Reports:</w:t>
      </w:r>
    </w:p>
    <w:p w:rsidR="009D1EA9" w:rsidRDefault="009D1EA9">
      <w:pPr>
        <w:pStyle w:val="BodyText"/>
        <w:ind w:left="100" w:right="402"/>
      </w:pPr>
      <w:r>
        <w:rPr>
          <w:b/>
        </w:rPr>
        <w:t xml:space="preserve">Hoosier Horse Fair: </w:t>
      </w:r>
      <w:r>
        <w:t>By Bobbieann Lawrence: Breed Demo is covered for 2017. Any one interest in doing Stallion Row, please contact Bobbieann Lawrence.</w:t>
      </w:r>
    </w:p>
    <w:p w:rsidR="009D1EA9" w:rsidRDefault="009D1EA9">
      <w:pPr>
        <w:pStyle w:val="BodyText"/>
        <w:spacing w:before="3"/>
      </w:pPr>
    </w:p>
    <w:p w:rsidR="009D1EA9" w:rsidRDefault="009D1EA9">
      <w:pPr>
        <w:pStyle w:val="BodyText"/>
        <w:spacing w:line="276" w:lineRule="exact"/>
        <w:ind w:left="100" w:right="221"/>
      </w:pPr>
      <w:r>
        <w:rPr>
          <w:b/>
        </w:rPr>
        <w:t xml:space="preserve">Banner: </w:t>
      </w:r>
      <w:r>
        <w:t>By Deb Hilbert: There will be no Jan/Feb banner. Next banner will be Hoosier Horse Fair. Full page ads will be $30.00 if paid for before March 1</w:t>
      </w:r>
      <w:r>
        <w:rPr>
          <w:position w:val="9"/>
          <w:sz w:val="16"/>
        </w:rPr>
        <w:t>st</w:t>
      </w:r>
      <w:r>
        <w:t>.</w:t>
      </w:r>
    </w:p>
    <w:p w:rsidR="009D1EA9" w:rsidRDefault="009D1EA9">
      <w:pPr>
        <w:pStyle w:val="BodyText"/>
        <w:spacing w:line="273" w:lineRule="exact"/>
        <w:ind w:left="100" w:right="221"/>
      </w:pPr>
      <w:r>
        <w:t>All information sent to the Banner should be in word or pdf.</w:t>
      </w:r>
    </w:p>
    <w:p w:rsidR="009D1EA9" w:rsidRDefault="009D1EA9">
      <w:pPr>
        <w:pStyle w:val="BodyText"/>
      </w:pPr>
    </w:p>
    <w:p w:rsidR="009D1EA9" w:rsidRDefault="009D1EA9">
      <w:pPr>
        <w:pStyle w:val="BodyText"/>
        <w:ind w:left="100"/>
      </w:pPr>
      <w:r>
        <w:rPr>
          <w:b/>
        </w:rPr>
        <w:t xml:space="preserve">Show Committee: </w:t>
      </w:r>
      <w:r>
        <w:t>By Wyneta Duncan: 2017 Showbill will be sent to the National office for approval.</w:t>
      </w:r>
    </w:p>
    <w:p w:rsidR="009D1EA9" w:rsidRDefault="009D1EA9">
      <w:pPr>
        <w:pStyle w:val="BodyText"/>
      </w:pPr>
    </w:p>
    <w:p w:rsidR="009D1EA9" w:rsidRDefault="009D1EA9">
      <w:pPr>
        <w:pStyle w:val="BodyText"/>
        <w:ind w:left="100" w:right="221"/>
      </w:pPr>
      <w:r>
        <w:rPr>
          <w:b/>
        </w:rPr>
        <w:t xml:space="preserve">Trail Ride: </w:t>
      </w:r>
      <w:r>
        <w:t>by Jamie Garriott: Would like to do another one for 2017, any suggestion contact Jamie.</w:t>
      </w:r>
    </w:p>
    <w:p w:rsidR="009D1EA9" w:rsidRDefault="009D1EA9">
      <w:pPr>
        <w:sectPr w:rsidR="009D1EA9">
          <w:type w:val="continuous"/>
          <w:pgSz w:w="12240" w:h="15840"/>
          <w:pgMar w:top="1380" w:right="1720" w:bottom="280" w:left="1700" w:header="720" w:footer="720" w:gutter="0"/>
          <w:cols w:space="720"/>
        </w:sectPr>
      </w:pPr>
    </w:p>
    <w:p w:rsidR="009D1EA9" w:rsidRDefault="009D1EA9">
      <w:pPr>
        <w:pStyle w:val="BodyText"/>
        <w:spacing w:before="1"/>
        <w:rPr>
          <w:sz w:val="12"/>
        </w:rPr>
      </w:pPr>
    </w:p>
    <w:p w:rsidR="009D1EA9" w:rsidRDefault="009D1EA9">
      <w:pPr>
        <w:pStyle w:val="BodyText"/>
        <w:spacing w:before="69"/>
        <w:ind w:left="140" w:right="734"/>
      </w:pPr>
      <w:r>
        <w:rPr>
          <w:b/>
        </w:rPr>
        <w:t xml:space="preserve">White Elephant </w:t>
      </w:r>
      <w:smartTag w:uri="urn:schemas-microsoft-com:office:smarttags" w:element="City">
        <w:r>
          <w:rPr>
            <w:b/>
          </w:rPr>
          <w:t>Sale</w:t>
        </w:r>
      </w:smartTag>
      <w:r>
        <w:rPr>
          <w:b/>
        </w:rPr>
        <w:t xml:space="preserve">: </w:t>
      </w:r>
      <w:r>
        <w:t>by Vanessa Daivdsen: ask that member bring a basket to be auction off. Date is March 19th, 2017 at Knights of Columbus, Wabash IN.</w:t>
      </w:r>
    </w:p>
    <w:p w:rsidR="009D1EA9" w:rsidRDefault="009D1EA9">
      <w:pPr>
        <w:pStyle w:val="BodyText"/>
      </w:pPr>
    </w:p>
    <w:p w:rsidR="009D1EA9" w:rsidRDefault="009D1EA9">
      <w:pPr>
        <w:pStyle w:val="BodyText"/>
        <w:spacing w:before="7"/>
        <w:rPr>
          <w:sz w:val="22"/>
        </w:rPr>
      </w:pPr>
    </w:p>
    <w:p w:rsidR="009D1EA9" w:rsidRDefault="009D1EA9">
      <w:pPr>
        <w:pStyle w:val="BodyText"/>
        <w:ind w:left="140" w:right="734"/>
      </w:pPr>
      <w:r>
        <w:rPr>
          <w:b/>
        </w:rPr>
        <w:t xml:space="preserve">New Business: </w:t>
      </w:r>
      <w:r>
        <w:t>Motion by Vanessa Davidsen, 2</w:t>
      </w:r>
      <w:r>
        <w:rPr>
          <w:position w:val="9"/>
          <w:sz w:val="16"/>
        </w:rPr>
        <w:t xml:space="preserve">nd </w:t>
      </w:r>
      <w:r>
        <w:t>by Kathy miles to have another sponsorship drive, winner received a free stall at the fall show. Approved</w:t>
      </w:r>
    </w:p>
    <w:p w:rsidR="009D1EA9" w:rsidRDefault="009D1EA9">
      <w:pPr>
        <w:pStyle w:val="BodyText"/>
      </w:pPr>
    </w:p>
    <w:p w:rsidR="009D1EA9" w:rsidRDefault="009D1EA9" w:rsidP="00113F29">
      <w:pPr>
        <w:pStyle w:val="BodyText"/>
        <w:ind w:left="180"/>
      </w:pPr>
      <w:r>
        <w:t>Motion by Jamie Garriott, 2</w:t>
      </w:r>
      <w:r w:rsidRPr="00113F29">
        <w:rPr>
          <w:vertAlign w:val="superscript"/>
        </w:rPr>
        <w:t>nd</w:t>
      </w:r>
      <w:r>
        <w:t xml:space="preserve"> by Wyneta Duncan to renew IPtHA website and  domain name. Motion Approved. </w:t>
      </w:r>
    </w:p>
    <w:p w:rsidR="009D1EA9" w:rsidRDefault="009D1EA9">
      <w:pPr>
        <w:pStyle w:val="BodyText"/>
      </w:pPr>
    </w:p>
    <w:p w:rsidR="009D1EA9" w:rsidRDefault="009D1EA9">
      <w:pPr>
        <w:pStyle w:val="BodyText"/>
        <w:ind w:left="140" w:right="935"/>
      </w:pPr>
      <w:r>
        <w:rPr>
          <w:b/>
        </w:rPr>
        <w:t xml:space="preserve">People Report: </w:t>
      </w:r>
      <w:r>
        <w:t>Congratulations to Annette Pitcher and Pete Thornton, for being inducted on the Individual Hall of Fame.</w:t>
      </w:r>
    </w:p>
    <w:p w:rsidR="009D1EA9" w:rsidRDefault="009D1EA9">
      <w:pPr>
        <w:pStyle w:val="BodyText"/>
        <w:ind w:left="140" w:right="368"/>
      </w:pPr>
      <w:r>
        <w:t>Congratulations to Jamie Sharp-Stohlman for Professional Horsewoman Hall of Fame. Congratulations to Mary Osborn for Amateur Master Hall of Fame.</w:t>
      </w:r>
    </w:p>
    <w:p w:rsidR="009D1EA9" w:rsidRDefault="009D1EA9">
      <w:pPr>
        <w:pStyle w:val="BodyText"/>
      </w:pPr>
    </w:p>
    <w:p w:rsidR="009D1EA9" w:rsidRDefault="009D1EA9">
      <w:pPr>
        <w:pStyle w:val="BodyText"/>
        <w:spacing w:before="8"/>
        <w:rPr>
          <w:sz w:val="22"/>
        </w:rPr>
      </w:pPr>
    </w:p>
    <w:p w:rsidR="009D1EA9" w:rsidRDefault="009D1EA9">
      <w:pPr>
        <w:pStyle w:val="BodyText"/>
        <w:ind w:left="140" w:right="734"/>
      </w:pPr>
      <w:r>
        <w:t>Meeting adjourned 2:32 pm. Motion by Cheryl Ann Walls, 2</w:t>
      </w:r>
      <w:r>
        <w:rPr>
          <w:position w:val="9"/>
          <w:sz w:val="16"/>
        </w:rPr>
        <w:t xml:space="preserve">nd </w:t>
      </w:r>
      <w:r>
        <w:t>by Jamie Garriott. Approved</w:t>
      </w:r>
    </w:p>
    <w:p w:rsidR="009D1EA9" w:rsidRDefault="009D1EA9">
      <w:pPr>
        <w:pStyle w:val="BodyText"/>
      </w:pPr>
    </w:p>
    <w:p w:rsidR="009D1EA9" w:rsidRDefault="009D1EA9">
      <w:pPr>
        <w:pStyle w:val="BodyText"/>
        <w:ind w:left="140" w:right="734"/>
      </w:pPr>
      <w:r>
        <w:t>Respectively Submitted by: Deb Hilbert Secretary</w:t>
      </w:r>
    </w:p>
    <w:p w:rsidR="009D1EA9" w:rsidRDefault="009D1EA9">
      <w:pPr>
        <w:pStyle w:val="BodyText"/>
      </w:pPr>
    </w:p>
    <w:p w:rsidR="009D1EA9" w:rsidRDefault="009D1EA9">
      <w:pPr>
        <w:pStyle w:val="BodyText"/>
        <w:spacing w:before="4"/>
      </w:pPr>
    </w:p>
    <w:p w:rsidR="009D1EA9" w:rsidRDefault="009D1EA9">
      <w:pPr>
        <w:pStyle w:val="Heading1"/>
        <w:spacing w:line="480" w:lineRule="auto"/>
        <w:ind w:right="4620"/>
      </w:pPr>
      <w:r>
        <w:t>Note: 2017 Election of Officer was held: The 2017 Officer will be:</w:t>
      </w:r>
    </w:p>
    <w:p w:rsidR="009D1EA9" w:rsidRDefault="009D1EA9">
      <w:pPr>
        <w:pStyle w:val="BodyText"/>
        <w:tabs>
          <w:tab w:val="left" w:pos="3020"/>
        </w:tabs>
        <w:spacing w:before="5" w:line="269" w:lineRule="exact"/>
        <w:ind w:left="140" w:right="734"/>
      </w:pPr>
      <w:r>
        <w:t>President-</w:t>
      </w:r>
      <w:r>
        <w:tab/>
        <w:t>Jill</w:t>
      </w:r>
      <w:r>
        <w:rPr>
          <w:spacing w:val="-2"/>
        </w:rPr>
        <w:t xml:space="preserve"> </w:t>
      </w:r>
      <w:r>
        <w:t>Duzan</w:t>
      </w:r>
    </w:p>
    <w:p w:rsidR="009D1EA9" w:rsidRDefault="009D1EA9">
      <w:pPr>
        <w:pStyle w:val="BodyText"/>
        <w:tabs>
          <w:tab w:val="left" w:pos="3020"/>
        </w:tabs>
        <w:spacing w:line="276" w:lineRule="exact"/>
        <w:ind w:left="140" w:right="734"/>
      </w:pPr>
      <w:r>
        <w:t>1</w:t>
      </w:r>
      <w:r>
        <w:rPr>
          <w:position w:val="9"/>
          <w:sz w:val="16"/>
        </w:rPr>
        <w:t>st</w:t>
      </w:r>
      <w:r>
        <w:rPr>
          <w:spacing w:val="19"/>
          <w:position w:val="9"/>
          <w:sz w:val="16"/>
        </w:rPr>
        <w:t xml:space="preserve"> </w:t>
      </w:r>
      <w:r>
        <w:t>Vice</w:t>
      </w:r>
      <w:r>
        <w:rPr>
          <w:spacing w:val="-2"/>
        </w:rPr>
        <w:t xml:space="preserve"> </w:t>
      </w:r>
      <w:r>
        <w:t>President-</w:t>
      </w:r>
      <w:r>
        <w:tab/>
        <w:t>Annette</w:t>
      </w:r>
      <w:r>
        <w:rPr>
          <w:spacing w:val="-6"/>
        </w:rPr>
        <w:t xml:space="preserve"> </w:t>
      </w:r>
      <w:r>
        <w:t>Pitcher</w:t>
      </w:r>
    </w:p>
    <w:p w:rsidR="009D1EA9" w:rsidRDefault="009D1EA9">
      <w:pPr>
        <w:pStyle w:val="BodyText"/>
        <w:tabs>
          <w:tab w:val="left" w:pos="3020"/>
        </w:tabs>
        <w:spacing w:line="284" w:lineRule="exact"/>
        <w:ind w:left="140" w:right="734"/>
      </w:pPr>
      <w:r>
        <w:t>2</w:t>
      </w:r>
      <w:r>
        <w:rPr>
          <w:position w:val="9"/>
          <w:sz w:val="16"/>
        </w:rPr>
        <w:t>nd</w:t>
      </w:r>
      <w:r>
        <w:rPr>
          <w:spacing w:val="20"/>
          <w:position w:val="9"/>
          <w:sz w:val="16"/>
        </w:rPr>
        <w:t xml:space="preserve"> </w:t>
      </w:r>
      <w:r>
        <w:t>Vice</w:t>
      </w:r>
      <w:r>
        <w:rPr>
          <w:spacing w:val="-2"/>
        </w:rPr>
        <w:t xml:space="preserve"> </w:t>
      </w:r>
      <w:r>
        <w:t>President-</w:t>
      </w:r>
      <w:r>
        <w:tab/>
        <w:t>Krissy</w:t>
      </w:r>
      <w:r>
        <w:rPr>
          <w:spacing w:val="-6"/>
        </w:rPr>
        <w:t xml:space="preserve"> </w:t>
      </w:r>
      <w:r>
        <w:t>Freitag</w:t>
      </w:r>
    </w:p>
    <w:p w:rsidR="009D1EA9" w:rsidRDefault="009D1EA9">
      <w:pPr>
        <w:pStyle w:val="BodyText"/>
        <w:tabs>
          <w:tab w:val="left" w:pos="3020"/>
        </w:tabs>
        <w:ind w:left="140" w:right="734"/>
      </w:pPr>
      <w:r>
        <w:t>Secretary-</w:t>
      </w:r>
      <w:r>
        <w:tab/>
        <w:t>Deb</w:t>
      </w:r>
      <w:r>
        <w:rPr>
          <w:spacing w:val="-5"/>
        </w:rPr>
        <w:t xml:space="preserve"> </w:t>
      </w:r>
      <w:r>
        <w:t>Hilbert</w:t>
      </w:r>
    </w:p>
    <w:p w:rsidR="009D1EA9" w:rsidRDefault="009D1EA9">
      <w:pPr>
        <w:pStyle w:val="BodyText"/>
        <w:tabs>
          <w:tab w:val="left" w:pos="3020"/>
        </w:tabs>
        <w:ind w:left="140" w:right="734"/>
      </w:pPr>
      <w:r>
        <w:t>Treasurer-</w:t>
      </w:r>
      <w:r>
        <w:tab/>
        <w:t>Bobbieann</w:t>
      </w:r>
      <w:r>
        <w:rPr>
          <w:spacing w:val="-7"/>
        </w:rPr>
        <w:t xml:space="preserve"> </w:t>
      </w:r>
      <w:r>
        <w:t>Lawrence</w:t>
      </w:r>
    </w:p>
    <w:p w:rsidR="009D1EA9" w:rsidRDefault="009D1EA9">
      <w:pPr>
        <w:pStyle w:val="BodyText"/>
        <w:tabs>
          <w:tab w:val="left" w:pos="3020"/>
        </w:tabs>
        <w:ind w:left="140" w:right="734"/>
      </w:pPr>
      <w:r>
        <w:t>Director</w:t>
      </w:r>
      <w:r>
        <w:rPr>
          <w:spacing w:val="-1"/>
        </w:rPr>
        <w:t xml:space="preserve"> </w:t>
      </w:r>
      <w:r>
        <w:t>at Large-</w:t>
      </w:r>
      <w:r>
        <w:tab/>
        <w:t>Amy</w:t>
      </w:r>
      <w:r>
        <w:rPr>
          <w:spacing w:val="-4"/>
        </w:rPr>
        <w:t xml:space="preserve"> </w:t>
      </w:r>
      <w:r>
        <w:t>Hunt</w:t>
      </w:r>
    </w:p>
    <w:p w:rsidR="009D1EA9" w:rsidRDefault="009D1EA9">
      <w:pPr>
        <w:pStyle w:val="BodyText"/>
        <w:spacing w:before="4"/>
      </w:pPr>
    </w:p>
    <w:p w:rsidR="009D1EA9" w:rsidRDefault="009D1EA9">
      <w:pPr>
        <w:pStyle w:val="Heading1"/>
        <w:spacing w:after="26"/>
        <w:ind w:right="734"/>
      </w:pPr>
      <w:r>
        <w:t>The Following 2017 Board of Directors:</w:t>
      </w:r>
    </w:p>
    <w:tbl>
      <w:tblPr>
        <w:tblW w:w="0" w:type="auto"/>
        <w:tblInd w:w="105" w:type="dxa"/>
        <w:tblLayout w:type="fixed"/>
        <w:tblCellMar>
          <w:left w:w="0" w:type="dxa"/>
          <w:right w:w="0" w:type="dxa"/>
        </w:tblCellMar>
        <w:tblLook w:val="01E0"/>
      </w:tblPr>
      <w:tblGrid>
        <w:gridCol w:w="2144"/>
        <w:gridCol w:w="3083"/>
        <w:gridCol w:w="2153"/>
      </w:tblGrid>
      <w:tr w:rsidR="009D1EA9">
        <w:trPr>
          <w:trHeight w:hRule="exact" w:val="258"/>
        </w:trPr>
        <w:tc>
          <w:tcPr>
            <w:tcW w:w="2144" w:type="dxa"/>
          </w:tcPr>
          <w:p w:rsidR="009D1EA9" w:rsidRDefault="009D1EA9">
            <w:pPr>
              <w:pStyle w:val="TableParagraph"/>
              <w:spacing w:line="245" w:lineRule="exact"/>
              <w:rPr>
                <w:sz w:val="24"/>
              </w:rPr>
            </w:pPr>
            <w:r>
              <w:rPr>
                <w:sz w:val="24"/>
              </w:rPr>
              <w:t>3 year</w:t>
            </w:r>
          </w:p>
        </w:tc>
        <w:tc>
          <w:tcPr>
            <w:tcW w:w="3083" w:type="dxa"/>
          </w:tcPr>
          <w:p w:rsidR="009D1EA9" w:rsidRDefault="009D1EA9">
            <w:pPr>
              <w:pStyle w:val="TableParagraph"/>
              <w:spacing w:line="245" w:lineRule="exact"/>
              <w:ind w:left="771"/>
              <w:rPr>
                <w:sz w:val="24"/>
              </w:rPr>
            </w:pPr>
            <w:r>
              <w:rPr>
                <w:sz w:val="24"/>
              </w:rPr>
              <w:t>2 year</w:t>
            </w:r>
          </w:p>
        </w:tc>
        <w:tc>
          <w:tcPr>
            <w:tcW w:w="2153" w:type="dxa"/>
          </w:tcPr>
          <w:p w:rsidR="009D1EA9" w:rsidRDefault="009D1EA9">
            <w:pPr>
              <w:pStyle w:val="TableParagraph"/>
              <w:spacing w:line="245" w:lineRule="exact"/>
              <w:ind w:left="568"/>
              <w:rPr>
                <w:sz w:val="24"/>
              </w:rPr>
            </w:pPr>
            <w:r>
              <w:rPr>
                <w:sz w:val="24"/>
              </w:rPr>
              <w:t>1 year</w:t>
            </w:r>
          </w:p>
        </w:tc>
      </w:tr>
      <w:tr w:rsidR="009D1EA9">
        <w:trPr>
          <w:trHeight w:hRule="exact" w:val="276"/>
        </w:trPr>
        <w:tc>
          <w:tcPr>
            <w:tcW w:w="2144" w:type="dxa"/>
          </w:tcPr>
          <w:p w:rsidR="009D1EA9" w:rsidRDefault="009D1EA9">
            <w:pPr>
              <w:pStyle w:val="TableParagraph"/>
              <w:rPr>
                <w:sz w:val="24"/>
              </w:rPr>
            </w:pPr>
            <w:r>
              <w:rPr>
                <w:sz w:val="24"/>
              </w:rPr>
              <w:t>Pat Ancil</w:t>
            </w:r>
          </w:p>
        </w:tc>
        <w:tc>
          <w:tcPr>
            <w:tcW w:w="3083" w:type="dxa"/>
          </w:tcPr>
          <w:p w:rsidR="009D1EA9" w:rsidRDefault="009D1EA9">
            <w:pPr>
              <w:pStyle w:val="TableParagraph"/>
              <w:ind w:left="771"/>
              <w:rPr>
                <w:sz w:val="24"/>
              </w:rPr>
            </w:pPr>
            <w:r>
              <w:rPr>
                <w:sz w:val="24"/>
              </w:rPr>
              <w:t>Jamie Garriott</w:t>
            </w:r>
          </w:p>
        </w:tc>
        <w:tc>
          <w:tcPr>
            <w:tcW w:w="2153" w:type="dxa"/>
          </w:tcPr>
          <w:p w:rsidR="009D1EA9" w:rsidRDefault="009D1EA9">
            <w:pPr>
              <w:pStyle w:val="TableParagraph"/>
              <w:ind w:left="568"/>
              <w:rPr>
                <w:sz w:val="24"/>
              </w:rPr>
            </w:pPr>
            <w:r>
              <w:rPr>
                <w:sz w:val="24"/>
              </w:rPr>
              <w:t>Jack Brush</w:t>
            </w:r>
          </w:p>
        </w:tc>
      </w:tr>
      <w:tr w:rsidR="009D1EA9">
        <w:trPr>
          <w:trHeight w:hRule="exact" w:val="276"/>
        </w:trPr>
        <w:tc>
          <w:tcPr>
            <w:tcW w:w="2144" w:type="dxa"/>
          </w:tcPr>
          <w:p w:rsidR="009D1EA9" w:rsidRDefault="009D1EA9">
            <w:pPr>
              <w:pStyle w:val="TableParagraph"/>
              <w:rPr>
                <w:sz w:val="24"/>
              </w:rPr>
            </w:pPr>
            <w:r>
              <w:rPr>
                <w:sz w:val="24"/>
              </w:rPr>
              <w:t>Darren Evans</w:t>
            </w:r>
          </w:p>
        </w:tc>
        <w:tc>
          <w:tcPr>
            <w:tcW w:w="3083" w:type="dxa"/>
          </w:tcPr>
          <w:p w:rsidR="009D1EA9" w:rsidRDefault="009D1EA9">
            <w:pPr>
              <w:pStyle w:val="TableParagraph"/>
              <w:ind w:left="771"/>
              <w:rPr>
                <w:sz w:val="24"/>
              </w:rPr>
            </w:pPr>
            <w:r>
              <w:rPr>
                <w:sz w:val="24"/>
              </w:rPr>
              <w:t>Deb Sajdera</w:t>
            </w:r>
          </w:p>
        </w:tc>
        <w:tc>
          <w:tcPr>
            <w:tcW w:w="2153" w:type="dxa"/>
          </w:tcPr>
          <w:p w:rsidR="009D1EA9" w:rsidRDefault="009D1EA9">
            <w:pPr>
              <w:pStyle w:val="TableParagraph"/>
              <w:ind w:left="568"/>
              <w:rPr>
                <w:sz w:val="24"/>
              </w:rPr>
            </w:pPr>
            <w:r>
              <w:rPr>
                <w:sz w:val="24"/>
              </w:rPr>
              <w:t>Bob Davidsen</w:t>
            </w:r>
          </w:p>
        </w:tc>
      </w:tr>
      <w:tr w:rsidR="009D1EA9">
        <w:trPr>
          <w:trHeight w:hRule="exact" w:val="276"/>
        </w:trPr>
        <w:tc>
          <w:tcPr>
            <w:tcW w:w="2144" w:type="dxa"/>
          </w:tcPr>
          <w:p w:rsidR="009D1EA9" w:rsidRDefault="009D1EA9">
            <w:pPr>
              <w:pStyle w:val="TableParagraph"/>
              <w:rPr>
                <w:sz w:val="24"/>
              </w:rPr>
            </w:pPr>
            <w:r>
              <w:rPr>
                <w:sz w:val="24"/>
              </w:rPr>
              <w:t>Don Greenlee</w:t>
            </w:r>
          </w:p>
        </w:tc>
        <w:tc>
          <w:tcPr>
            <w:tcW w:w="3083" w:type="dxa"/>
          </w:tcPr>
          <w:p w:rsidR="009D1EA9" w:rsidRDefault="009D1EA9">
            <w:pPr>
              <w:pStyle w:val="TableParagraph"/>
              <w:ind w:left="771"/>
              <w:rPr>
                <w:sz w:val="24"/>
              </w:rPr>
            </w:pPr>
            <w:r>
              <w:rPr>
                <w:sz w:val="24"/>
              </w:rPr>
              <w:t>Cheryl Ann Walls</w:t>
            </w:r>
          </w:p>
        </w:tc>
        <w:tc>
          <w:tcPr>
            <w:tcW w:w="2153" w:type="dxa"/>
          </w:tcPr>
          <w:p w:rsidR="009D1EA9" w:rsidRDefault="009D1EA9">
            <w:pPr>
              <w:pStyle w:val="TableParagraph"/>
              <w:ind w:left="568"/>
              <w:rPr>
                <w:sz w:val="24"/>
              </w:rPr>
            </w:pPr>
            <w:r>
              <w:rPr>
                <w:sz w:val="24"/>
              </w:rPr>
              <w:t>Wyneta Duncan</w:t>
            </w:r>
          </w:p>
        </w:tc>
      </w:tr>
      <w:tr w:rsidR="009D1EA9">
        <w:trPr>
          <w:trHeight w:hRule="exact" w:val="358"/>
        </w:trPr>
        <w:tc>
          <w:tcPr>
            <w:tcW w:w="2144" w:type="dxa"/>
          </w:tcPr>
          <w:p w:rsidR="009D1EA9" w:rsidRDefault="009D1EA9">
            <w:pPr>
              <w:pStyle w:val="TableParagraph"/>
              <w:rPr>
                <w:sz w:val="24"/>
              </w:rPr>
            </w:pPr>
            <w:r>
              <w:rPr>
                <w:sz w:val="24"/>
              </w:rPr>
              <w:t>Kathy Miles</w:t>
            </w:r>
          </w:p>
        </w:tc>
        <w:tc>
          <w:tcPr>
            <w:tcW w:w="3083" w:type="dxa"/>
          </w:tcPr>
          <w:p w:rsidR="009D1EA9" w:rsidRDefault="009D1EA9">
            <w:pPr>
              <w:pStyle w:val="TableParagraph"/>
              <w:ind w:left="771"/>
              <w:rPr>
                <w:sz w:val="24"/>
              </w:rPr>
            </w:pPr>
            <w:r>
              <w:rPr>
                <w:sz w:val="24"/>
              </w:rPr>
              <w:t>Jim Yagel</w:t>
            </w:r>
          </w:p>
        </w:tc>
        <w:tc>
          <w:tcPr>
            <w:tcW w:w="2153" w:type="dxa"/>
          </w:tcPr>
          <w:p w:rsidR="009D1EA9" w:rsidRDefault="009D1EA9">
            <w:pPr>
              <w:pStyle w:val="TableParagraph"/>
              <w:ind w:left="568"/>
              <w:rPr>
                <w:sz w:val="24"/>
              </w:rPr>
            </w:pPr>
            <w:r>
              <w:rPr>
                <w:sz w:val="24"/>
              </w:rPr>
              <w:t>Susan Shoop</w:t>
            </w:r>
          </w:p>
        </w:tc>
      </w:tr>
    </w:tbl>
    <w:p w:rsidR="009D1EA9" w:rsidRDefault="009D1EA9">
      <w:pPr>
        <w:pStyle w:val="BodyText"/>
        <w:spacing w:before="4"/>
        <w:rPr>
          <w:b/>
          <w:sz w:val="7"/>
        </w:rPr>
      </w:pPr>
    </w:p>
    <w:p w:rsidR="009D1EA9" w:rsidRDefault="009D1EA9">
      <w:pPr>
        <w:pStyle w:val="BodyText"/>
        <w:spacing w:before="82"/>
        <w:ind w:left="140" w:right="734"/>
      </w:pPr>
      <w:r>
        <w:t>Motion by Annette Pitcher, 2</w:t>
      </w:r>
      <w:r>
        <w:rPr>
          <w:position w:val="9"/>
          <w:sz w:val="16"/>
        </w:rPr>
        <w:t xml:space="preserve">nd </w:t>
      </w:r>
      <w:r>
        <w:t>by Vanessa Davidsen, to accept the 2017 board and destroy ballots. Approved</w:t>
      </w:r>
    </w:p>
    <w:sectPr w:rsidR="009D1EA9" w:rsidSect="00B119A3">
      <w:pgSz w:w="12240" w:h="15840"/>
      <w:pgMar w:top="1500" w:right="1720" w:bottom="280" w:left="16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B119A3"/>
    <w:rsid w:val="00113F29"/>
    <w:rsid w:val="00257205"/>
    <w:rsid w:val="006519BE"/>
    <w:rsid w:val="00927B34"/>
    <w:rsid w:val="009D1EA9"/>
    <w:rsid w:val="00AF7012"/>
    <w:rsid w:val="00B11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A3"/>
    <w:pPr>
      <w:widowControl w:val="0"/>
    </w:pPr>
    <w:rPr>
      <w:rFonts w:ascii="Times New Roman" w:eastAsia="Times New Roman" w:hAnsi="Times New Roman"/>
    </w:rPr>
  </w:style>
  <w:style w:type="paragraph" w:styleId="Heading1">
    <w:name w:val="heading 1"/>
    <w:basedOn w:val="Normal"/>
    <w:link w:val="Heading1Char"/>
    <w:uiPriority w:val="99"/>
    <w:qFormat/>
    <w:rsid w:val="00B119A3"/>
    <w:pPr>
      <w:spacing w:before="1"/>
      <w:ind w:left="140" w:right="2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EBA"/>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B119A3"/>
    <w:rPr>
      <w:sz w:val="24"/>
      <w:szCs w:val="24"/>
    </w:rPr>
  </w:style>
  <w:style w:type="character" w:customStyle="1" w:styleId="BodyTextChar">
    <w:name w:val="Body Text Char"/>
    <w:basedOn w:val="DefaultParagraphFont"/>
    <w:link w:val="BodyText"/>
    <w:uiPriority w:val="99"/>
    <w:semiHidden/>
    <w:rsid w:val="009E5EBA"/>
    <w:rPr>
      <w:rFonts w:ascii="Times New Roman" w:eastAsia="Times New Roman" w:hAnsi="Times New Roman"/>
    </w:rPr>
  </w:style>
  <w:style w:type="paragraph" w:styleId="ListParagraph">
    <w:name w:val="List Paragraph"/>
    <w:basedOn w:val="Normal"/>
    <w:uiPriority w:val="99"/>
    <w:qFormat/>
    <w:rsid w:val="00B119A3"/>
  </w:style>
  <w:style w:type="paragraph" w:customStyle="1" w:styleId="TableParagraph">
    <w:name w:val="Table Paragraph"/>
    <w:basedOn w:val="Normal"/>
    <w:uiPriority w:val="99"/>
    <w:rsid w:val="00B119A3"/>
    <w:pPr>
      <w:spacing w:line="263" w:lineRule="exact"/>
      <w:ind w:left="3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Company>Hewlett-Packard</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Updike</dc:creator>
  <cp:lastModifiedBy>Teresa Updike</cp:lastModifiedBy>
  <cp:revision>2</cp:revision>
  <dcterms:created xsi:type="dcterms:W3CDTF">2017-02-26T19:01:00Z</dcterms:created>
  <dcterms:modified xsi:type="dcterms:W3CDTF">2017-02-26T19:01:00Z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